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C353D4" w:rsidRPr="00845234" w:rsidTr="004C5B07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C353D4" w:rsidRPr="00845234" w:rsidTr="004C5B07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50F61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50F61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C353D4" w:rsidRPr="00845234" w:rsidTr="004C5B07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Wykonawcy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:rsidR="00045068" w:rsidRDefault="00045068" w:rsidP="00C353D4">
      <w:pPr>
        <w:rPr>
          <w:sz w:val="24"/>
        </w:rPr>
      </w:pPr>
    </w:p>
    <w:p w:rsidR="00554D26" w:rsidRDefault="00554D26" w:rsidP="00BC3261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281223">
        <w:rPr>
          <w:rFonts w:ascii="Verdana" w:hAnsi="Verdana"/>
          <w:b/>
          <w:sz w:val="20"/>
          <w:szCs w:val="20"/>
        </w:rPr>
        <w:t xml:space="preserve">OŚWIADCZENIE O </w:t>
      </w:r>
      <w:r w:rsidR="00651821">
        <w:rPr>
          <w:rFonts w:ascii="Verdana" w:hAnsi="Verdana"/>
          <w:b/>
          <w:sz w:val="20"/>
          <w:szCs w:val="20"/>
        </w:rPr>
        <w:t xml:space="preserve">AKTUALNOŚCI INFORMACJI </w:t>
      </w:r>
      <w:r w:rsidR="00651821">
        <w:rPr>
          <w:rFonts w:ascii="Verdana" w:hAnsi="Verdana"/>
          <w:b/>
          <w:sz w:val="20"/>
          <w:szCs w:val="20"/>
        </w:rPr>
        <w:br/>
        <w:t xml:space="preserve">zawartych w oświadczeniu, o którym mowa w art. 125 ust. 1 </w:t>
      </w:r>
      <w:r w:rsidRPr="00281223">
        <w:rPr>
          <w:rFonts w:ascii="Verdana" w:hAnsi="Verdana"/>
          <w:b/>
          <w:sz w:val="20"/>
          <w:szCs w:val="20"/>
        </w:rPr>
        <w:t xml:space="preserve">ustawy </w:t>
      </w:r>
      <w:proofErr w:type="spellStart"/>
      <w:r w:rsidRPr="00281223">
        <w:rPr>
          <w:rFonts w:ascii="Verdana" w:hAnsi="Verdana"/>
          <w:b/>
          <w:sz w:val="20"/>
          <w:szCs w:val="20"/>
        </w:rPr>
        <w:t>Pzp</w:t>
      </w:r>
      <w:proofErr w:type="spellEnd"/>
    </w:p>
    <w:p w:rsidR="00651821" w:rsidRPr="00281223" w:rsidRDefault="00651821" w:rsidP="00BC3261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:rsidR="00045068" w:rsidRDefault="00E73F3F" w:rsidP="00D1494F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N</w:t>
      </w:r>
      <w:r w:rsidR="00BA48AF" w:rsidRPr="00845234">
        <w:rPr>
          <w:rFonts w:ascii="Verdana" w:hAnsi="Verdana" w:cs="Times New Roman"/>
          <w:sz w:val="20"/>
          <w:szCs w:val="20"/>
        </w:rPr>
        <w:t>a potrzeby postępowania o udziel</w:t>
      </w:r>
      <w:r w:rsidR="00C50F61">
        <w:rPr>
          <w:rFonts w:ascii="Verdana" w:hAnsi="Verdana" w:cs="Times New Roman"/>
          <w:sz w:val="20"/>
          <w:szCs w:val="20"/>
        </w:rPr>
        <w:t>enie zamówienia publicznego pn.</w:t>
      </w:r>
      <w:r w:rsidR="003837D8" w:rsidRPr="001801F8">
        <w:rPr>
          <w:rFonts w:ascii="Verdana" w:hAnsi="Verdana" w:cs="Arial"/>
          <w:sz w:val="20"/>
          <w:szCs w:val="20"/>
        </w:rPr>
        <w:t xml:space="preserve"> </w:t>
      </w:r>
      <w:r w:rsidR="00C50F61" w:rsidRPr="00C50F61">
        <w:rPr>
          <w:rFonts w:ascii="Verdana" w:hAnsi="Verdana"/>
          <w:b/>
          <w:bCs/>
          <w:i/>
          <w:sz w:val="20"/>
          <w:szCs w:val="20"/>
        </w:rPr>
        <w:t>Dostawa serwerów i zasilacza awaryjnego UPS na potrzeby Starostwa Powiatowego i Jednostek Podległych</w:t>
      </w:r>
      <w:r w:rsidR="00617B93" w:rsidRPr="00671297">
        <w:rPr>
          <w:rFonts w:ascii="Verdana" w:hAnsi="Verdana"/>
          <w:bCs/>
          <w:sz w:val="20"/>
          <w:szCs w:val="20"/>
        </w:rPr>
        <w:t xml:space="preserve">, </w:t>
      </w:r>
      <w:r w:rsidR="00BA48AF" w:rsidRPr="00845234">
        <w:rPr>
          <w:rFonts w:ascii="Verdana" w:hAnsi="Verdana" w:cs="Times New Roman"/>
          <w:sz w:val="20"/>
          <w:szCs w:val="20"/>
        </w:rPr>
        <w:t xml:space="preserve">prowadzonego przez </w:t>
      </w:r>
      <w:r w:rsidR="00BA48AF" w:rsidRPr="00281223">
        <w:rPr>
          <w:rFonts w:ascii="Verdana" w:eastAsia="Times New Roman" w:hAnsi="Verdana" w:cs="Times New Roman"/>
          <w:b/>
          <w:sz w:val="20"/>
          <w:szCs w:val="20"/>
          <w:lang w:eastAsia="pl-PL"/>
        </w:rPr>
        <w:t>Powiat Legionowski - S</w:t>
      </w:r>
      <w:r w:rsidR="00BA48AF">
        <w:rPr>
          <w:rFonts w:ascii="Verdana" w:eastAsia="Times New Roman" w:hAnsi="Verdana" w:cs="Times New Roman"/>
          <w:b/>
          <w:sz w:val="20"/>
          <w:szCs w:val="20"/>
          <w:lang w:eastAsia="pl-PL"/>
        </w:rPr>
        <w:t>tarostwo Powiatowe w Legionowie</w:t>
      </w:r>
      <w:r w:rsidR="00BA48AF" w:rsidRPr="00845234">
        <w:rPr>
          <w:rFonts w:ascii="Verdana" w:hAnsi="Verdana" w:cs="Times New Roman"/>
          <w:sz w:val="20"/>
          <w:szCs w:val="20"/>
        </w:rPr>
        <w:t xml:space="preserve"> oświadczam, </w:t>
      </w:r>
      <w:r w:rsidR="00045068" w:rsidRPr="00045068">
        <w:rPr>
          <w:rFonts w:ascii="Verdana" w:hAnsi="Verdana" w:cs="Times New Roman"/>
          <w:sz w:val="20"/>
          <w:szCs w:val="20"/>
        </w:rPr>
        <w:t>że wszystkie informacje zawarte w JEDZ składanym wraz z ofertą na</w:t>
      </w:r>
      <w:r w:rsidR="00263DCF">
        <w:rPr>
          <w:rFonts w:ascii="Verdana" w:hAnsi="Verdana" w:cs="Times New Roman"/>
          <w:sz w:val="20"/>
          <w:szCs w:val="20"/>
        </w:rPr>
        <w:t> </w:t>
      </w:r>
      <w:r w:rsidR="00045068" w:rsidRPr="00045068">
        <w:rPr>
          <w:rFonts w:ascii="Verdana" w:hAnsi="Verdana" w:cs="Times New Roman"/>
          <w:sz w:val="20"/>
          <w:szCs w:val="20"/>
        </w:rPr>
        <w:t xml:space="preserve">podstawie art. 125 ust. 1 ustawy </w:t>
      </w:r>
      <w:proofErr w:type="spellStart"/>
      <w:r w:rsidR="00045068" w:rsidRPr="00045068">
        <w:rPr>
          <w:rFonts w:ascii="Verdana" w:hAnsi="Verdana" w:cs="Times New Roman"/>
          <w:sz w:val="20"/>
          <w:szCs w:val="20"/>
        </w:rPr>
        <w:t>Pzp</w:t>
      </w:r>
      <w:proofErr w:type="spellEnd"/>
      <w:r w:rsidR="00045068">
        <w:rPr>
          <w:rFonts w:ascii="Verdana" w:hAnsi="Verdana" w:cs="Times New Roman"/>
          <w:sz w:val="20"/>
          <w:szCs w:val="20"/>
        </w:rPr>
        <w:t xml:space="preserve"> w zakresie podstaw wykluczenia wskazanych w:</w:t>
      </w:r>
    </w:p>
    <w:p w:rsidR="00045068" w:rsidRDefault="00045068" w:rsidP="00D1494F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 w:cs="Times New Roman"/>
          <w:sz w:val="20"/>
          <w:szCs w:val="20"/>
        </w:rPr>
      </w:pPr>
      <w:r w:rsidRPr="00045068">
        <w:rPr>
          <w:rFonts w:ascii="Verdana" w:hAnsi="Verdana" w:cs="Times New Roman"/>
          <w:sz w:val="20"/>
          <w:szCs w:val="20"/>
        </w:rPr>
        <w:t xml:space="preserve">art. 108 ust. 1 pkt 3 ustawy </w:t>
      </w:r>
      <w:proofErr w:type="spellStart"/>
      <w:r w:rsidRPr="00045068">
        <w:rPr>
          <w:rFonts w:ascii="Verdana" w:hAnsi="Verdana" w:cs="Times New Roman"/>
          <w:sz w:val="20"/>
          <w:szCs w:val="20"/>
        </w:rPr>
        <w:t>Pzp</w:t>
      </w:r>
      <w:proofErr w:type="spellEnd"/>
      <w:r w:rsidRPr="00045068">
        <w:rPr>
          <w:rFonts w:ascii="Verdana" w:hAnsi="Verdana" w:cs="Times New Roman"/>
          <w:sz w:val="20"/>
          <w:szCs w:val="20"/>
        </w:rPr>
        <w:t>,</w:t>
      </w:r>
    </w:p>
    <w:p w:rsidR="00045068" w:rsidRDefault="00045068" w:rsidP="00667318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 w:cs="Times New Roman"/>
          <w:sz w:val="20"/>
          <w:szCs w:val="20"/>
        </w:rPr>
      </w:pPr>
      <w:r w:rsidRPr="00045068">
        <w:rPr>
          <w:rFonts w:ascii="Verdana" w:hAnsi="Verdana" w:cs="Times New Roman"/>
          <w:sz w:val="20"/>
          <w:szCs w:val="20"/>
        </w:rPr>
        <w:t>art. 108 ust. 1 pkt 4 ustawy, dotyczących orzeczenia zakazu ubiegania się o</w:t>
      </w:r>
      <w:r w:rsidR="00D56879">
        <w:rPr>
          <w:rFonts w:ascii="Verdana" w:hAnsi="Verdana" w:cs="Times New Roman"/>
          <w:sz w:val="20"/>
          <w:szCs w:val="20"/>
        </w:rPr>
        <w:t> </w:t>
      </w:r>
      <w:r w:rsidRPr="00045068">
        <w:rPr>
          <w:rFonts w:ascii="Verdana" w:hAnsi="Verdana" w:cs="Times New Roman"/>
          <w:sz w:val="20"/>
          <w:szCs w:val="20"/>
        </w:rPr>
        <w:t>zamówienie publiczne tytułem środka zapobiegawczego,</w:t>
      </w:r>
    </w:p>
    <w:p w:rsidR="00045068" w:rsidRDefault="00045068" w:rsidP="00667318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 w:cs="Times New Roman"/>
          <w:sz w:val="20"/>
          <w:szCs w:val="20"/>
        </w:rPr>
      </w:pPr>
      <w:r w:rsidRPr="00045068">
        <w:rPr>
          <w:rFonts w:ascii="Verdana" w:hAnsi="Verdana" w:cs="Times New Roman"/>
          <w:sz w:val="20"/>
          <w:szCs w:val="20"/>
        </w:rPr>
        <w:t xml:space="preserve">art. 108 ust. 1 pkt 5 ustawy, dotyczących zawarcia z innymi </w:t>
      </w:r>
      <w:r w:rsidR="00D56879">
        <w:rPr>
          <w:rFonts w:ascii="Verdana" w:hAnsi="Verdana" w:cs="Times New Roman"/>
          <w:sz w:val="20"/>
          <w:szCs w:val="20"/>
        </w:rPr>
        <w:t>W</w:t>
      </w:r>
      <w:r w:rsidRPr="00045068">
        <w:rPr>
          <w:rFonts w:ascii="Verdana" w:hAnsi="Verdana" w:cs="Times New Roman"/>
          <w:sz w:val="20"/>
          <w:szCs w:val="20"/>
        </w:rPr>
        <w:t>ykonawcami porozumienia mającego na celu zakłócenie konkurencji,</w:t>
      </w:r>
    </w:p>
    <w:p w:rsidR="00045068" w:rsidRDefault="00045068" w:rsidP="00667318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 w:cs="Times New Roman"/>
          <w:sz w:val="20"/>
          <w:szCs w:val="20"/>
        </w:rPr>
      </w:pPr>
      <w:r w:rsidRPr="00045068">
        <w:rPr>
          <w:rFonts w:ascii="Verdana" w:hAnsi="Verdana" w:cs="Times New Roman"/>
          <w:sz w:val="20"/>
          <w:szCs w:val="20"/>
        </w:rPr>
        <w:t>art. 108 ust. 1 pkt 6 ustawy,</w:t>
      </w:r>
    </w:p>
    <w:p w:rsidR="00045068" w:rsidRDefault="00045068" w:rsidP="00667318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 w:cs="Times New Roman"/>
          <w:sz w:val="20"/>
          <w:szCs w:val="20"/>
        </w:rPr>
      </w:pPr>
      <w:r w:rsidRPr="00045068">
        <w:rPr>
          <w:rFonts w:ascii="Verdana" w:hAnsi="Verdana" w:cs="Times New Roman"/>
          <w:sz w:val="20"/>
          <w:szCs w:val="20"/>
        </w:rPr>
        <w:t>art. 109 u</w:t>
      </w:r>
      <w:r w:rsidR="00FC6B39">
        <w:rPr>
          <w:rFonts w:ascii="Verdana" w:hAnsi="Verdana" w:cs="Times New Roman"/>
          <w:sz w:val="20"/>
          <w:szCs w:val="20"/>
        </w:rPr>
        <w:t xml:space="preserve">st. 1 pkt 1 ustawy </w:t>
      </w:r>
      <w:proofErr w:type="spellStart"/>
      <w:r w:rsidR="00FC6B39">
        <w:rPr>
          <w:rFonts w:ascii="Verdana" w:hAnsi="Verdana" w:cs="Times New Roman"/>
          <w:sz w:val="20"/>
          <w:szCs w:val="20"/>
        </w:rPr>
        <w:t>Pzp</w:t>
      </w:r>
      <w:proofErr w:type="spellEnd"/>
      <w:r w:rsidR="00FC6B39">
        <w:rPr>
          <w:rFonts w:ascii="Verdana" w:hAnsi="Verdana" w:cs="Times New Roman"/>
          <w:sz w:val="20"/>
          <w:szCs w:val="20"/>
        </w:rPr>
        <w:t>,</w:t>
      </w:r>
    </w:p>
    <w:p w:rsidR="00966946" w:rsidRPr="00045068" w:rsidRDefault="00FC6B39" w:rsidP="00667318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art. 109 ust. 1 pkt </w:t>
      </w:r>
      <w:r w:rsidR="00A751C9">
        <w:rPr>
          <w:rFonts w:ascii="Verdana" w:hAnsi="Verdana" w:cs="Times New Roman"/>
          <w:sz w:val="20"/>
          <w:szCs w:val="20"/>
        </w:rPr>
        <w:t xml:space="preserve">4, </w:t>
      </w:r>
      <w:r w:rsidR="00966946">
        <w:rPr>
          <w:rFonts w:ascii="Verdana" w:hAnsi="Verdana" w:cs="Times New Roman"/>
          <w:sz w:val="20"/>
          <w:szCs w:val="20"/>
        </w:rPr>
        <w:t>5,</w:t>
      </w:r>
      <w:r w:rsidR="00A751C9">
        <w:rPr>
          <w:rFonts w:ascii="Verdana" w:hAnsi="Verdana" w:cs="Times New Roman"/>
          <w:sz w:val="20"/>
          <w:szCs w:val="20"/>
        </w:rPr>
        <w:t xml:space="preserve"> </w:t>
      </w:r>
      <w:r w:rsidR="00966946">
        <w:rPr>
          <w:rFonts w:ascii="Verdana" w:hAnsi="Verdana" w:cs="Times New Roman"/>
          <w:sz w:val="20"/>
          <w:szCs w:val="20"/>
        </w:rPr>
        <w:t>7,</w:t>
      </w:r>
      <w:r w:rsidR="00A751C9">
        <w:rPr>
          <w:rFonts w:ascii="Verdana" w:hAnsi="Verdana" w:cs="Times New Roman"/>
          <w:sz w:val="20"/>
          <w:szCs w:val="20"/>
        </w:rPr>
        <w:t xml:space="preserve"> </w:t>
      </w:r>
      <w:r w:rsidR="00966946">
        <w:rPr>
          <w:rFonts w:ascii="Verdana" w:hAnsi="Verdana" w:cs="Times New Roman"/>
          <w:sz w:val="20"/>
          <w:szCs w:val="20"/>
        </w:rPr>
        <w:t>8 i 10 ustawy,</w:t>
      </w:r>
    </w:p>
    <w:p w:rsidR="00E20A91" w:rsidRDefault="00045068" w:rsidP="00A50F6C">
      <w:pPr>
        <w:spacing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są aktualne i zgodne ze stanem faktycznym.</w:t>
      </w:r>
    </w:p>
    <w:p w:rsidR="00DF324D" w:rsidRDefault="00DF324D" w:rsidP="00A50F6C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p w:rsidR="00DF324D" w:rsidRDefault="00DF324D" w:rsidP="00DF324D">
      <w:pPr>
        <w:jc w:val="center"/>
        <w:rPr>
          <w:rFonts w:ascii="Verdana" w:hAnsi="Verdana"/>
          <w:b/>
          <w:bCs/>
          <w:i/>
          <w:sz w:val="20"/>
          <w:szCs w:val="20"/>
        </w:rPr>
      </w:pPr>
      <w:r w:rsidRPr="00DF324D">
        <w:rPr>
          <w:rFonts w:ascii="Verdana" w:hAnsi="Verdana"/>
          <w:b/>
          <w:bCs/>
          <w:sz w:val="20"/>
          <w:szCs w:val="20"/>
        </w:rPr>
        <w:t>OŚWIADCZENIE O AKTUALNOŚCI INFORMACJI</w:t>
      </w:r>
    </w:p>
    <w:p w:rsidR="00045068" w:rsidRDefault="00DF324D" w:rsidP="00554D26">
      <w:pPr>
        <w:jc w:val="both"/>
        <w:rPr>
          <w:rFonts w:ascii="Verdana" w:hAnsi="Verdana"/>
          <w:b/>
          <w:bCs/>
          <w:sz w:val="20"/>
          <w:szCs w:val="20"/>
        </w:rPr>
      </w:pPr>
      <w:r w:rsidRPr="00DF324D">
        <w:rPr>
          <w:rFonts w:ascii="Verdana" w:hAnsi="Verdana"/>
          <w:b/>
          <w:bCs/>
          <w:sz w:val="20"/>
          <w:szCs w:val="20"/>
        </w:rPr>
        <w:t>zawartych w oświadczeniu dotyczącym przesłanek wykluczenia z art. 5k rozporządzenia Rady (UE) nr 833/2014 oraz art. 7 ust. 1 ustawy o szczególnych rozwiązaniach w zakresie przeciwdziałania wspieraniu agresji na Ukrainę oraz służących ochronie bezpieczeństwa narodowego</w:t>
      </w:r>
    </w:p>
    <w:p w:rsidR="00DF324D" w:rsidRPr="00DF324D" w:rsidRDefault="00DF324D" w:rsidP="00D1494F">
      <w:pPr>
        <w:spacing w:line="360" w:lineRule="auto"/>
        <w:ind w:firstLine="340"/>
        <w:jc w:val="both"/>
        <w:rPr>
          <w:rFonts w:ascii="Verdana" w:hAnsi="Verdana"/>
          <w:bCs/>
          <w:sz w:val="20"/>
          <w:szCs w:val="20"/>
        </w:rPr>
      </w:pPr>
      <w:r w:rsidRPr="00DF324D">
        <w:rPr>
          <w:rFonts w:ascii="Verdana" w:hAnsi="Verdana"/>
          <w:bCs/>
          <w:sz w:val="20"/>
          <w:szCs w:val="20"/>
        </w:rPr>
        <w:t xml:space="preserve">Oświadczam, że informacje zawarte w złożonym oświadczeniu dotyczącym przesłanek wykluczenia z art. 5k rozporządzenia Rady (UE) nr 833/2014 </w:t>
      </w:r>
      <w:r w:rsidR="00786A23" w:rsidRPr="00786A23">
        <w:rPr>
          <w:rFonts w:ascii="Verdana" w:hAnsi="Verdana"/>
          <w:bCs/>
          <w:sz w:val="20"/>
          <w:szCs w:val="20"/>
        </w:rPr>
        <w:t xml:space="preserve">z dnia 31 lipca 2014 r. </w:t>
      </w:r>
      <w:r w:rsidRPr="00DF324D">
        <w:rPr>
          <w:rFonts w:ascii="Verdana" w:hAnsi="Verdana"/>
          <w:bCs/>
          <w:sz w:val="20"/>
          <w:szCs w:val="20"/>
        </w:rPr>
        <w:t>oraz art. 7 ust. 1 ustawy z</w:t>
      </w:r>
      <w:r w:rsidR="00D1494F">
        <w:rPr>
          <w:rFonts w:ascii="Verdana" w:hAnsi="Verdana"/>
          <w:bCs/>
          <w:sz w:val="20"/>
          <w:szCs w:val="20"/>
        </w:rPr>
        <w:t> </w:t>
      </w:r>
      <w:r w:rsidRPr="00DF324D">
        <w:rPr>
          <w:rFonts w:ascii="Verdana" w:hAnsi="Verdana"/>
          <w:bCs/>
          <w:sz w:val="20"/>
          <w:szCs w:val="20"/>
        </w:rPr>
        <w:t>dnia 13 kwietnia 2022 r. o szczególnych rozwiązaniach w zakresie przeciwdziałania wspieraniu agresji na Ukrainę oraz służących ochronie bezpieczeństwa narodowego, w</w:t>
      </w:r>
      <w:r w:rsidR="003A60D1">
        <w:rPr>
          <w:rFonts w:ascii="Verdana" w:hAnsi="Verdana"/>
          <w:bCs/>
          <w:sz w:val="20"/>
          <w:szCs w:val="20"/>
        </w:rPr>
        <w:t> </w:t>
      </w:r>
      <w:r w:rsidRPr="00DF324D">
        <w:rPr>
          <w:rFonts w:ascii="Verdana" w:hAnsi="Verdana"/>
          <w:bCs/>
          <w:sz w:val="20"/>
          <w:szCs w:val="20"/>
        </w:rPr>
        <w:t xml:space="preserve">zakresie niżej wymienionych podstaw wykluczenia wskazanych przez </w:t>
      </w:r>
      <w:r w:rsidR="003A60D1">
        <w:rPr>
          <w:rFonts w:ascii="Verdana" w:hAnsi="Verdana"/>
          <w:bCs/>
          <w:sz w:val="20"/>
          <w:szCs w:val="20"/>
        </w:rPr>
        <w:t>Z</w:t>
      </w:r>
      <w:r w:rsidRPr="00DF324D">
        <w:rPr>
          <w:rFonts w:ascii="Verdana" w:hAnsi="Verdana"/>
          <w:bCs/>
          <w:sz w:val="20"/>
          <w:szCs w:val="20"/>
        </w:rPr>
        <w:t>amawiającego są</w:t>
      </w:r>
      <w:r w:rsidR="003A60D1">
        <w:rPr>
          <w:rFonts w:ascii="Verdana" w:hAnsi="Verdana"/>
          <w:bCs/>
          <w:sz w:val="20"/>
          <w:szCs w:val="20"/>
        </w:rPr>
        <w:t> </w:t>
      </w:r>
      <w:r w:rsidRPr="00DF324D">
        <w:rPr>
          <w:rFonts w:ascii="Verdana" w:hAnsi="Verdana"/>
          <w:bCs/>
          <w:sz w:val="20"/>
          <w:szCs w:val="20"/>
        </w:rPr>
        <w:t>aktualne:</w:t>
      </w:r>
    </w:p>
    <w:p w:rsidR="00F045C4" w:rsidRPr="00F045C4" w:rsidRDefault="00DF324D" w:rsidP="003A60D1">
      <w:pPr>
        <w:numPr>
          <w:ilvl w:val="1"/>
          <w:numId w:val="4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F045C4">
        <w:rPr>
          <w:rFonts w:ascii="Verdana" w:hAnsi="Verdana"/>
          <w:bCs/>
          <w:sz w:val="20"/>
          <w:szCs w:val="20"/>
        </w:rPr>
        <w:lastRenderedPageBreak/>
        <w:t>art. 5k rozporządzenia Rady (UE) nr 833/2014 z dnia 31 lipca 2014 r. dotyczącego środków ograniczających w związku z działaniami Rosji destabilizującymi sytuację na</w:t>
      </w:r>
      <w:r w:rsidR="003A60D1" w:rsidRPr="00F045C4">
        <w:rPr>
          <w:rFonts w:ascii="Verdana" w:hAnsi="Verdana"/>
          <w:bCs/>
          <w:sz w:val="20"/>
          <w:szCs w:val="20"/>
        </w:rPr>
        <w:t> </w:t>
      </w:r>
      <w:r w:rsidR="00F045C4" w:rsidRPr="00F045C4">
        <w:rPr>
          <w:rFonts w:ascii="Verdana" w:hAnsi="Verdana"/>
          <w:bCs/>
          <w:sz w:val="20"/>
          <w:szCs w:val="20"/>
        </w:rPr>
        <w:t>Ukrainie (</w:t>
      </w:r>
      <w:proofErr w:type="spellStart"/>
      <w:r w:rsidR="00F045C4" w:rsidRPr="00F045C4">
        <w:rPr>
          <w:rFonts w:ascii="Verdana" w:hAnsi="Verdana"/>
          <w:bCs/>
          <w:sz w:val="20"/>
          <w:szCs w:val="20"/>
        </w:rPr>
        <w:t>Dz.Urz.</w:t>
      </w:r>
      <w:r w:rsidRPr="00F045C4">
        <w:rPr>
          <w:rFonts w:ascii="Verdana" w:hAnsi="Verdana"/>
          <w:bCs/>
          <w:sz w:val="20"/>
          <w:szCs w:val="20"/>
        </w:rPr>
        <w:t>UE</w:t>
      </w:r>
      <w:proofErr w:type="spellEnd"/>
      <w:r w:rsidRPr="00F045C4">
        <w:rPr>
          <w:rFonts w:ascii="Verdana" w:hAnsi="Verdana"/>
          <w:bCs/>
          <w:sz w:val="20"/>
          <w:szCs w:val="20"/>
        </w:rPr>
        <w:t xml:space="preserve"> L 229, str. 1), dalej: rozporządzenie 833/2014, w brzmieniu nadanym rozporządzeniem Rady (UE) 202</w:t>
      </w:r>
      <w:r w:rsidR="00F045C4" w:rsidRPr="00F045C4">
        <w:rPr>
          <w:rFonts w:ascii="Verdana" w:hAnsi="Verdana"/>
          <w:bCs/>
          <w:sz w:val="20"/>
          <w:szCs w:val="20"/>
        </w:rPr>
        <w:t>3</w:t>
      </w:r>
      <w:r w:rsidRPr="00F045C4">
        <w:rPr>
          <w:rFonts w:ascii="Verdana" w:hAnsi="Verdana"/>
          <w:bCs/>
          <w:sz w:val="20"/>
          <w:szCs w:val="20"/>
        </w:rPr>
        <w:t>/</w:t>
      </w:r>
      <w:r w:rsidR="00F045C4" w:rsidRPr="00F045C4">
        <w:rPr>
          <w:rFonts w:ascii="Verdana" w:hAnsi="Verdana"/>
          <w:bCs/>
          <w:sz w:val="20"/>
          <w:szCs w:val="20"/>
        </w:rPr>
        <w:t>1214 z dnia 23 czerwca 2023 r.</w:t>
      </w:r>
      <w:r w:rsidRPr="00F045C4">
        <w:rPr>
          <w:rFonts w:ascii="Verdana" w:hAnsi="Verdana"/>
          <w:bCs/>
          <w:sz w:val="20"/>
          <w:szCs w:val="20"/>
        </w:rPr>
        <w:t xml:space="preserve"> w sprawie zmiany rozporządzenia (UE) nr 833/2014 dotyczącego środków ograniczających w</w:t>
      </w:r>
      <w:r w:rsidR="00F045C4" w:rsidRPr="00F045C4">
        <w:rPr>
          <w:rFonts w:ascii="Verdana" w:hAnsi="Verdana"/>
          <w:bCs/>
          <w:sz w:val="20"/>
          <w:szCs w:val="20"/>
        </w:rPr>
        <w:t> </w:t>
      </w:r>
      <w:r w:rsidRPr="00F045C4">
        <w:rPr>
          <w:rFonts w:ascii="Verdana" w:hAnsi="Verdana"/>
          <w:bCs/>
          <w:sz w:val="20"/>
          <w:szCs w:val="20"/>
        </w:rPr>
        <w:t>związku z</w:t>
      </w:r>
      <w:r w:rsidR="003A60D1" w:rsidRPr="00F045C4">
        <w:rPr>
          <w:rFonts w:ascii="Verdana" w:hAnsi="Verdana"/>
          <w:bCs/>
          <w:sz w:val="20"/>
          <w:szCs w:val="20"/>
        </w:rPr>
        <w:t> </w:t>
      </w:r>
      <w:r w:rsidRPr="00F045C4">
        <w:rPr>
          <w:rFonts w:ascii="Verdana" w:hAnsi="Verdana"/>
          <w:bCs/>
          <w:sz w:val="20"/>
          <w:szCs w:val="20"/>
        </w:rPr>
        <w:t>działaniami Rosji destabilizuj</w:t>
      </w:r>
      <w:r w:rsidR="00F045C4" w:rsidRPr="00F045C4">
        <w:rPr>
          <w:rFonts w:ascii="Verdana" w:hAnsi="Verdana"/>
          <w:bCs/>
          <w:sz w:val="20"/>
          <w:szCs w:val="20"/>
        </w:rPr>
        <w:t>ącymi sytuację na Ukrainie (</w:t>
      </w:r>
      <w:proofErr w:type="spellStart"/>
      <w:r w:rsidR="00F045C4" w:rsidRPr="00F045C4">
        <w:rPr>
          <w:rFonts w:ascii="Verdana" w:hAnsi="Verdana"/>
          <w:bCs/>
          <w:sz w:val="20"/>
          <w:szCs w:val="20"/>
        </w:rPr>
        <w:t>Dz.Urz.UE</w:t>
      </w:r>
      <w:proofErr w:type="spellEnd"/>
      <w:r w:rsidR="00F045C4" w:rsidRPr="00F045C4">
        <w:rPr>
          <w:rFonts w:ascii="Verdana" w:hAnsi="Verdana"/>
          <w:bCs/>
          <w:sz w:val="20"/>
          <w:szCs w:val="20"/>
        </w:rPr>
        <w:t xml:space="preserve"> </w:t>
      </w:r>
      <w:r w:rsidRPr="00F045C4">
        <w:rPr>
          <w:rFonts w:ascii="Verdana" w:hAnsi="Verdana"/>
          <w:bCs/>
          <w:sz w:val="20"/>
          <w:szCs w:val="20"/>
        </w:rPr>
        <w:t xml:space="preserve">L </w:t>
      </w:r>
      <w:r w:rsidR="00F045C4" w:rsidRPr="00F045C4">
        <w:rPr>
          <w:rFonts w:ascii="Verdana" w:hAnsi="Verdana"/>
          <w:bCs/>
          <w:sz w:val="20"/>
          <w:szCs w:val="20"/>
        </w:rPr>
        <w:t>Nr 159l</w:t>
      </w:r>
      <w:r w:rsidR="00F045C4">
        <w:rPr>
          <w:rFonts w:ascii="Verdana" w:hAnsi="Verdana"/>
          <w:bCs/>
          <w:sz w:val="20"/>
          <w:szCs w:val="20"/>
        </w:rPr>
        <w:t>, str. 1);</w:t>
      </w:r>
    </w:p>
    <w:p w:rsidR="00DF324D" w:rsidRPr="00F045C4" w:rsidRDefault="00DF324D" w:rsidP="003A60D1">
      <w:pPr>
        <w:numPr>
          <w:ilvl w:val="1"/>
          <w:numId w:val="4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F045C4">
        <w:rPr>
          <w:rFonts w:ascii="Verdana" w:hAnsi="Verdana"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  <w:r w:rsidR="00AA7560">
        <w:rPr>
          <w:rFonts w:ascii="Verdana" w:hAnsi="Verdana"/>
          <w:bCs/>
          <w:sz w:val="20"/>
          <w:szCs w:val="20"/>
        </w:rPr>
        <w:t xml:space="preserve"> (Dz.U. z 202</w:t>
      </w:r>
      <w:r w:rsidR="001F4ECE">
        <w:rPr>
          <w:rFonts w:ascii="Verdana" w:hAnsi="Verdana"/>
          <w:bCs/>
          <w:sz w:val="20"/>
          <w:szCs w:val="20"/>
        </w:rPr>
        <w:t>5</w:t>
      </w:r>
      <w:r w:rsidR="00AA7560">
        <w:rPr>
          <w:rFonts w:ascii="Verdana" w:hAnsi="Verdana"/>
          <w:bCs/>
          <w:sz w:val="20"/>
          <w:szCs w:val="20"/>
        </w:rPr>
        <w:t xml:space="preserve"> r. poz. 5</w:t>
      </w:r>
      <w:r w:rsidR="001F4ECE">
        <w:rPr>
          <w:rFonts w:ascii="Verdana" w:hAnsi="Verdana"/>
          <w:bCs/>
          <w:sz w:val="20"/>
          <w:szCs w:val="20"/>
        </w:rPr>
        <w:t>14</w:t>
      </w:r>
      <w:r w:rsidR="00AA7560">
        <w:rPr>
          <w:rFonts w:ascii="Verdana" w:hAnsi="Verdana"/>
          <w:bCs/>
          <w:sz w:val="20"/>
          <w:szCs w:val="20"/>
        </w:rPr>
        <w:t>)</w:t>
      </w:r>
      <w:r w:rsidR="00F56867" w:rsidRPr="00F045C4">
        <w:rPr>
          <w:rFonts w:ascii="Verdana" w:hAnsi="Verdana"/>
          <w:bCs/>
          <w:sz w:val="20"/>
          <w:szCs w:val="20"/>
        </w:rPr>
        <w:t>.</w:t>
      </w:r>
    </w:p>
    <w:p w:rsidR="00DF324D" w:rsidRPr="00DF324D" w:rsidRDefault="00DF324D" w:rsidP="00554D26">
      <w:pPr>
        <w:jc w:val="both"/>
        <w:rPr>
          <w:rFonts w:ascii="Verdana" w:hAnsi="Verdana"/>
          <w:b/>
          <w:bCs/>
          <w:sz w:val="20"/>
          <w:szCs w:val="20"/>
        </w:rPr>
      </w:pPr>
    </w:p>
    <w:p w:rsidR="001D1928" w:rsidRDefault="00FB503C" w:rsidP="00554D26">
      <w:pPr>
        <w:jc w:val="both"/>
        <w:rPr>
          <w:rFonts w:ascii="Verdana" w:hAnsi="Verdana"/>
          <w:b/>
          <w:bCs/>
          <w:i/>
          <w:sz w:val="20"/>
          <w:szCs w:val="20"/>
        </w:rPr>
      </w:pPr>
      <w:r w:rsidRPr="0068595E">
        <w:rPr>
          <w:rFonts w:ascii="Verdana" w:hAnsi="Verdana"/>
          <w:b/>
          <w:bCs/>
          <w:i/>
          <w:sz w:val="20"/>
          <w:szCs w:val="20"/>
        </w:rPr>
        <w:t>UWAGA: Niniejsz</w:t>
      </w:r>
      <w:r w:rsidR="001B7119" w:rsidRPr="0068595E">
        <w:rPr>
          <w:rFonts w:ascii="Verdana" w:hAnsi="Verdana"/>
          <w:b/>
          <w:bCs/>
          <w:i/>
          <w:sz w:val="20"/>
          <w:szCs w:val="20"/>
        </w:rPr>
        <w:t>e</w:t>
      </w:r>
      <w:r w:rsidRPr="0068595E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="001B7119" w:rsidRPr="0068595E">
        <w:rPr>
          <w:rFonts w:ascii="Verdana" w:hAnsi="Verdana"/>
          <w:b/>
          <w:bCs/>
          <w:i/>
          <w:sz w:val="20"/>
          <w:szCs w:val="20"/>
        </w:rPr>
        <w:t>oświadczenie</w:t>
      </w:r>
      <w:r w:rsidR="00AD2F0F" w:rsidRPr="0068595E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Pr="0068595E">
        <w:rPr>
          <w:rFonts w:ascii="Verdana" w:hAnsi="Verdana"/>
          <w:b/>
          <w:bCs/>
          <w:i/>
          <w:sz w:val="20"/>
          <w:szCs w:val="20"/>
        </w:rPr>
        <w:t xml:space="preserve">składa każdy z </w:t>
      </w:r>
      <w:r w:rsidR="00AD2F0F" w:rsidRPr="0068595E">
        <w:rPr>
          <w:rFonts w:ascii="Verdana" w:hAnsi="Verdana"/>
          <w:b/>
          <w:bCs/>
          <w:i/>
          <w:sz w:val="20"/>
          <w:szCs w:val="20"/>
        </w:rPr>
        <w:t>W</w:t>
      </w:r>
      <w:r w:rsidRPr="0068595E">
        <w:rPr>
          <w:rFonts w:ascii="Verdana" w:hAnsi="Verdana"/>
          <w:b/>
          <w:bCs/>
          <w:i/>
          <w:sz w:val="20"/>
          <w:szCs w:val="20"/>
        </w:rPr>
        <w:t>ykonawców wspólnie ubiegających się o udzielenie zamówienia.</w:t>
      </w:r>
    </w:p>
    <w:p w:rsidR="00045068" w:rsidRDefault="00045068" w:rsidP="001D1928">
      <w:pPr>
        <w:pStyle w:val="Stopka"/>
        <w:jc w:val="center"/>
        <w:rPr>
          <w:rFonts w:ascii="Verdana" w:hAnsi="Verdana"/>
          <w:b/>
          <w:i/>
          <w:color w:val="365F91" w:themeColor="accent1" w:themeShade="BF"/>
          <w:sz w:val="20"/>
          <w:szCs w:val="20"/>
        </w:rPr>
      </w:pPr>
    </w:p>
    <w:p w:rsidR="00512A25" w:rsidRDefault="00736DC6" w:rsidP="001D1928">
      <w:pPr>
        <w:pStyle w:val="Stopka"/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 xml:space="preserve">Uwaga! </w:t>
      </w:r>
      <w:r w:rsidR="001D1928"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 xml:space="preserve"> </w:t>
      </w:r>
      <w:r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>Dokument należy opatrzyć kwalifikowanym podpisem elektronicznym</w:t>
      </w:r>
      <w:r w:rsidR="001D1928"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>.</w:t>
      </w:r>
    </w:p>
    <w:p w:rsidR="00B02A95" w:rsidRPr="00512A25" w:rsidRDefault="00512A25" w:rsidP="00512A25">
      <w:pPr>
        <w:tabs>
          <w:tab w:val="left" w:pos="2592"/>
        </w:tabs>
      </w:pPr>
      <w:r>
        <w:tab/>
      </w:r>
    </w:p>
    <w:sectPr w:rsidR="00B02A95" w:rsidRPr="00512A25" w:rsidSect="00FB50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5A8" w:rsidRDefault="007755A8" w:rsidP="00FB503C">
      <w:pPr>
        <w:spacing w:after="0" w:line="240" w:lineRule="auto"/>
      </w:pPr>
      <w:r>
        <w:separator/>
      </w:r>
    </w:p>
  </w:endnote>
  <w:endnote w:type="continuationSeparator" w:id="0">
    <w:p w:rsidR="007755A8" w:rsidRDefault="007755A8" w:rsidP="00FB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F61" w:rsidRDefault="00C50F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F61" w:rsidRDefault="00C50F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F61" w:rsidRDefault="00C5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5A8" w:rsidRDefault="007755A8" w:rsidP="00FB503C">
      <w:pPr>
        <w:spacing w:after="0" w:line="240" w:lineRule="auto"/>
      </w:pPr>
      <w:r>
        <w:separator/>
      </w:r>
    </w:p>
  </w:footnote>
  <w:footnote w:type="continuationSeparator" w:id="0">
    <w:p w:rsidR="007755A8" w:rsidRDefault="007755A8" w:rsidP="00FB5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F61" w:rsidRDefault="00C50F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88" w:rsidRPr="00281223" w:rsidRDefault="00FD2B88" w:rsidP="00FD2B88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sz w:val="20"/>
        <w:szCs w:val="20"/>
      </w:rPr>
      <w:t xml:space="preserve">Załącznik nr </w:t>
    </w:r>
    <w:r w:rsidR="00263DCF">
      <w:rPr>
        <w:rFonts w:ascii="Verdana" w:hAnsi="Verdana"/>
        <w:sz w:val="20"/>
        <w:szCs w:val="20"/>
      </w:rPr>
      <w:t>9</w:t>
    </w:r>
    <w:r>
      <w:rPr>
        <w:rFonts w:ascii="Verdana" w:hAnsi="Verdana"/>
        <w:sz w:val="20"/>
        <w:szCs w:val="20"/>
      </w:rPr>
      <w:t xml:space="preserve"> do S</w:t>
    </w:r>
    <w:r w:rsidRPr="00281223">
      <w:rPr>
        <w:rFonts w:ascii="Verdana" w:hAnsi="Verdana"/>
        <w:sz w:val="20"/>
        <w:szCs w:val="20"/>
      </w:rPr>
      <w:t>WZ</w:t>
    </w:r>
  </w:p>
  <w:p w:rsidR="00FD2B88" w:rsidRPr="00281223" w:rsidRDefault="00FD2B88" w:rsidP="00FD2B88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i/>
        <w:sz w:val="16"/>
        <w:szCs w:val="16"/>
      </w:rPr>
      <w:t>(</w:t>
    </w:r>
    <w:r w:rsidRPr="00E54AA9">
      <w:rPr>
        <w:rFonts w:ascii="Verdana" w:hAnsi="Verdana" w:cs="Times New Roman"/>
        <w:bCs/>
        <w:color w:val="000000"/>
        <w:sz w:val="15"/>
        <w:szCs w:val="15"/>
      </w:rPr>
      <w:t>wyma</w:t>
    </w:r>
    <w:r>
      <w:rPr>
        <w:rFonts w:ascii="Verdana" w:hAnsi="Verdana" w:cs="Times New Roman"/>
        <w:bCs/>
        <w:color w:val="000000"/>
        <w:sz w:val="15"/>
        <w:szCs w:val="15"/>
      </w:rPr>
      <w:t xml:space="preserve">gany </w:t>
    </w:r>
    <w:r w:rsidRPr="00A42D6D">
      <w:rPr>
        <w:rFonts w:ascii="Verdana" w:hAnsi="Verdana" w:cs="Times New Roman"/>
        <w:bCs/>
        <w:color w:val="000000"/>
        <w:sz w:val="15"/>
        <w:szCs w:val="15"/>
        <w:u w:val="single"/>
      </w:rPr>
      <w:t>na wezwanie</w:t>
    </w:r>
    <w:r>
      <w:rPr>
        <w:rFonts w:ascii="Verdana" w:hAnsi="Verdana" w:cs="Times New Roman"/>
        <w:bCs/>
        <w:color w:val="000000"/>
        <w:sz w:val="15"/>
        <w:szCs w:val="15"/>
      </w:rPr>
      <w:t xml:space="preserve"> Zamawiającego)</w:t>
    </w:r>
  </w:p>
  <w:p w:rsidR="00FD2B88" w:rsidRDefault="00FD2B88">
    <w:pPr>
      <w:pStyle w:val="Nagwek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ZPU</w:t>
    </w:r>
    <w:r w:rsidRPr="00281223">
      <w:rPr>
        <w:rFonts w:ascii="Verdana" w:hAnsi="Verdana"/>
        <w:b/>
        <w:sz w:val="20"/>
        <w:szCs w:val="20"/>
      </w:rPr>
      <w:t>.27</w:t>
    </w:r>
    <w:r>
      <w:rPr>
        <w:rFonts w:ascii="Verdana" w:hAnsi="Verdana"/>
        <w:b/>
        <w:sz w:val="20"/>
        <w:szCs w:val="20"/>
      </w:rPr>
      <w:t>2</w:t>
    </w:r>
    <w:r w:rsidRPr="00281223">
      <w:rPr>
        <w:rFonts w:ascii="Verdana" w:hAnsi="Verdana"/>
        <w:b/>
        <w:sz w:val="20"/>
        <w:szCs w:val="20"/>
      </w:rPr>
      <w:t>.</w:t>
    </w:r>
    <w:r w:rsidR="00C50F61">
      <w:rPr>
        <w:rFonts w:ascii="Verdana" w:hAnsi="Verdana"/>
        <w:b/>
        <w:sz w:val="20"/>
        <w:szCs w:val="20"/>
      </w:rPr>
      <w:t>23</w:t>
    </w:r>
    <w:bookmarkStart w:id="0" w:name="_GoBack"/>
    <w:bookmarkEnd w:id="0"/>
    <w:r w:rsidR="005B5942">
      <w:rPr>
        <w:rFonts w:ascii="Verdana" w:hAnsi="Verdana"/>
        <w:b/>
        <w:sz w:val="20"/>
        <w:szCs w:val="20"/>
      </w:rPr>
      <w:t>.202</w:t>
    </w:r>
    <w:r w:rsidR="003837D8">
      <w:rPr>
        <w:rFonts w:ascii="Verdana" w:hAnsi="Verdana"/>
        <w:b/>
        <w:sz w:val="20"/>
        <w:szCs w:val="20"/>
      </w:rPr>
      <w:t>6</w:t>
    </w:r>
  </w:p>
  <w:p w:rsidR="00A42D6D" w:rsidRDefault="00A42D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F61" w:rsidRDefault="00C50F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4"/>
    <w:multiLevelType w:val="multilevel"/>
    <w:tmpl w:val="16E21D90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i w:val="0"/>
        <w:iCs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i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147BD0"/>
    <w:multiLevelType w:val="multilevel"/>
    <w:tmpl w:val="58C0422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/>
        <w:b w:val="0"/>
        <w:bCs w:val="0"/>
        <w:i w:val="0"/>
        <w:iCs w:val="0"/>
        <w:color w:val="000000"/>
        <w:sz w:val="22"/>
        <w:szCs w:val="22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Arial" w:hAnsi="Arial"/>
        <w:b w:val="0"/>
        <w:bCs w:val="0"/>
        <w:i w:val="0"/>
        <w:iCs w:val="0"/>
        <w:color w:val="000000"/>
        <w:sz w:val="22"/>
        <w:szCs w:val="22"/>
        <w:shd w:val="clear" w:color="auto" w:fill="auto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680" w:hanging="340"/>
      </w:pPr>
      <w:rPr>
        <w:rFonts w:ascii="Arial" w:hAnsi="Arial"/>
        <w:b w:val="0"/>
        <w:bCs w:val="0"/>
        <w:i w:val="0"/>
        <w:iCs w:val="0"/>
        <w:color w:val="000000"/>
        <w:sz w:val="22"/>
        <w:szCs w:val="22"/>
        <w:shd w:val="clear" w:color="auto" w:fill="auto"/>
      </w:rPr>
    </w:lvl>
    <w:lvl w:ilvl="3">
      <w:start w:val="1"/>
      <w:numFmt w:val="bullet"/>
      <w:lvlText w:val="-"/>
      <w:lvlJc w:val="left"/>
      <w:pPr>
        <w:tabs>
          <w:tab w:val="num" w:pos="680"/>
        </w:tabs>
        <w:ind w:left="1020" w:hanging="340"/>
      </w:pPr>
      <w:rPr>
        <w:rFonts w:ascii="OpenSymbol" w:hAnsi="OpenSymbol" w:cs="Open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  <w:i w:val="0"/>
        <w:iCs w:val="0"/>
        <w:color w:val="000000"/>
        <w:sz w:val="22"/>
        <w:szCs w:val="22"/>
        <w:shd w:val="clear" w:color="auto" w:fil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  <w:i w:val="0"/>
        <w:iCs w:val="0"/>
        <w:color w:val="000000"/>
        <w:sz w:val="22"/>
        <w:szCs w:val="22"/>
        <w:shd w:val="clear" w:color="auto" w:fil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  <w:i w:val="0"/>
        <w:iCs w:val="0"/>
        <w:color w:val="000000"/>
        <w:sz w:val="22"/>
        <w:szCs w:val="22"/>
        <w:shd w:val="clear" w:color="auto" w:fil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  <w:i w:val="0"/>
        <w:iCs w:val="0"/>
        <w:color w:val="000000"/>
        <w:sz w:val="22"/>
        <w:szCs w:val="22"/>
        <w:shd w:val="clear" w:color="auto" w:fil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  <w:i w:val="0"/>
        <w:iCs w:val="0"/>
        <w:color w:val="000000"/>
        <w:sz w:val="22"/>
        <w:szCs w:val="22"/>
        <w:shd w:val="clear" w:color="auto" w:fill="auto"/>
      </w:rPr>
    </w:lvl>
  </w:abstractNum>
  <w:abstractNum w:abstractNumId="2" w15:restartNumberingAfterBreak="0">
    <w:nsid w:val="324C382D"/>
    <w:multiLevelType w:val="hybridMultilevel"/>
    <w:tmpl w:val="88500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E43A2"/>
    <w:multiLevelType w:val="hybridMultilevel"/>
    <w:tmpl w:val="B9A0A7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D26"/>
    <w:rsid w:val="00013428"/>
    <w:rsid w:val="00045068"/>
    <w:rsid w:val="000B0265"/>
    <w:rsid w:val="000B1A02"/>
    <w:rsid w:val="000C09BB"/>
    <w:rsid w:val="000C4A69"/>
    <w:rsid w:val="000F1086"/>
    <w:rsid w:val="000F6778"/>
    <w:rsid w:val="0011607A"/>
    <w:rsid w:val="00142A4A"/>
    <w:rsid w:val="001B7119"/>
    <w:rsid w:val="001D1928"/>
    <w:rsid w:val="001F4ECE"/>
    <w:rsid w:val="0022061D"/>
    <w:rsid w:val="0025649E"/>
    <w:rsid w:val="00263DCF"/>
    <w:rsid w:val="002803FD"/>
    <w:rsid w:val="00281223"/>
    <w:rsid w:val="00295B62"/>
    <w:rsid w:val="002B0016"/>
    <w:rsid w:val="002E161E"/>
    <w:rsid w:val="003112BC"/>
    <w:rsid w:val="00357536"/>
    <w:rsid w:val="003837D8"/>
    <w:rsid w:val="003A60D1"/>
    <w:rsid w:val="003B64DA"/>
    <w:rsid w:val="003F661C"/>
    <w:rsid w:val="004E35CF"/>
    <w:rsid w:val="00512A25"/>
    <w:rsid w:val="00546D18"/>
    <w:rsid w:val="00554D26"/>
    <w:rsid w:val="005B5942"/>
    <w:rsid w:val="005E24FE"/>
    <w:rsid w:val="00617B93"/>
    <w:rsid w:val="0063383A"/>
    <w:rsid w:val="00644872"/>
    <w:rsid w:val="00651821"/>
    <w:rsid w:val="00667318"/>
    <w:rsid w:val="00671297"/>
    <w:rsid w:val="0068595E"/>
    <w:rsid w:val="006E30E5"/>
    <w:rsid w:val="006F6513"/>
    <w:rsid w:val="007016C2"/>
    <w:rsid w:val="00736DC6"/>
    <w:rsid w:val="00740CCB"/>
    <w:rsid w:val="007755A8"/>
    <w:rsid w:val="00786A23"/>
    <w:rsid w:val="0080239F"/>
    <w:rsid w:val="008E0F0B"/>
    <w:rsid w:val="008F0411"/>
    <w:rsid w:val="008F68D9"/>
    <w:rsid w:val="008F76A0"/>
    <w:rsid w:val="00935F33"/>
    <w:rsid w:val="00957B39"/>
    <w:rsid w:val="00962765"/>
    <w:rsid w:val="00966946"/>
    <w:rsid w:val="009E0B5E"/>
    <w:rsid w:val="009F421A"/>
    <w:rsid w:val="00A1190B"/>
    <w:rsid w:val="00A41512"/>
    <w:rsid w:val="00A42D6D"/>
    <w:rsid w:val="00A50F6C"/>
    <w:rsid w:val="00A751C9"/>
    <w:rsid w:val="00AA7560"/>
    <w:rsid w:val="00AB6D20"/>
    <w:rsid w:val="00AD2F0F"/>
    <w:rsid w:val="00B02A95"/>
    <w:rsid w:val="00B30976"/>
    <w:rsid w:val="00BA48AF"/>
    <w:rsid w:val="00BC3261"/>
    <w:rsid w:val="00BD3791"/>
    <w:rsid w:val="00C353D4"/>
    <w:rsid w:val="00C43892"/>
    <w:rsid w:val="00C50F61"/>
    <w:rsid w:val="00CF76A6"/>
    <w:rsid w:val="00D1388D"/>
    <w:rsid w:val="00D1494F"/>
    <w:rsid w:val="00D56879"/>
    <w:rsid w:val="00D67AFE"/>
    <w:rsid w:val="00D7502D"/>
    <w:rsid w:val="00DC3BAE"/>
    <w:rsid w:val="00DE06CB"/>
    <w:rsid w:val="00DF324D"/>
    <w:rsid w:val="00E052CA"/>
    <w:rsid w:val="00E20A91"/>
    <w:rsid w:val="00E6578E"/>
    <w:rsid w:val="00E73F3F"/>
    <w:rsid w:val="00ED1AD6"/>
    <w:rsid w:val="00ED4C9B"/>
    <w:rsid w:val="00F045C4"/>
    <w:rsid w:val="00F56867"/>
    <w:rsid w:val="00F83E87"/>
    <w:rsid w:val="00FB503C"/>
    <w:rsid w:val="00FC6B39"/>
    <w:rsid w:val="00FD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32EEA3E"/>
  <w15:docId w15:val="{A1F44F59-A4E2-4CD7-8B1A-DE85BFAD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4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E052C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02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A95"/>
  </w:style>
  <w:style w:type="paragraph" w:customStyle="1" w:styleId="Style8">
    <w:name w:val="Style8"/>
    <w:basedOn w:val="Normalny"/>
    <w:uiPriority w:val="99"/>
    <w:rsid w:val="00B02A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B02A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02A95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B02A95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A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B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03C"/>
  </w:style>
  <w:style w:type="table" w:customStyle="1" w:styleId="Tabela-Siatka1">
    <w:name w:val="Tabela - Siatka1"/>
    <w:basedOn w:val="Standardowy"/>
    <w:next w:val="Tabela-Siatka"/>
    <w:uiPriority w:val="59"/>
    <w:rsid w:val="00C35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4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42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4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5B4FD-F780-4D50-A9FB-65232E072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404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Kryzel</dc:creator>
  <cp:lastModifiedBy>Paweł Jeliński</cp:lastModifiedBy>
  <cp:revision>39</cp:revision>
  <dcterms:created xsi:type="dcterms:W3CDTF">2021-06-23T10:25:00Z</dcterms:created>
  <dcterms:modified xsi:type="dcterms:W3CDTF">2026-04-23T09:40:00Z</dcterms:modified>
</cp:coreProperties>
</file>